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4B3" w:rsidRDefault="001B0EBD">
      <w:r w:rsidRPr="001B0EBD">
        <w:t xml:space="preserve">This paper examines representations of Africa in </w:t>
      </w:r>
      <w:proofErr w:type="spellStart"/>
      <w:r w:rsidRPr="001B0EBD">
        <w:t>Shilia</w:t>
      </w:r>
      <w:proofErr w:type="spellEnd"/>
      <w:r w:rsidRPr="001B0EBD">
        <w:t xml:space="preserve"> </w:t>
      </w:r>
      <w:proofErr w:type="spellStart"/>
      <w:r w:rsidRPr="001B0EBD">
        <w:t>Kaaya’s</w:t>
      </w:r>
      <w:proofErr w:type="spellEnd"/>
      <w:r w:rsidRPr="001B0EBD">
        <w:t xml:space="preserve"> poetry. </w:t>
      </w:r>
      <w:proofErr w:type="spellStart"/>
      <w:r w:rsidRPr="001B0EBD">
        <w:t>Kaaya’s</w:t>
      </w:r>
      <w:proofErr w:type="spellEnd"/>
      <w:r w:rsidRPr="001B0EBD">
        <w:t xml:space="preserve"> The Bleeding Heart and other Poems (2009) features thirty-eight poems covering diverse themes. This paper focuses on ten poems which are devoted to colonialism, neo-colonialism and political problems besetting contemporary Africa. It argues that </w:t>
      </w:r>
      <w:proofErr w:type="spellStart"/>
      <w:r w:rsidRPr="001B0EBD">
        <w:t>Kaaya’s</w:t>
      </w:r>
      <w:proofErr w:type="spellEnd"/>
      <w:r w:rsidRPr="001B0EBD">
        <w:t xml:space="preserve"> poetry interrogates the dynamics of colonialism, neo-colonialism and the political problems in Africa and their effect on the development of Africa.  It demonstrates how </w:t>
      </w:r>
      <w:proofErr w:type="spellStart"/>
      <w:r w:rsidRPr="001B0EBD">
        <w:t>Kaaya’s</w:t>
      </w:r>
      <w:proofErr w:type="spellEnd"/>
      <w:r w:rsidRPr="001B0EBD">
        <w:t xml:space="preserve"> poems raise salient issues about how Africa’s development — economically and politically, is undermined by both the European </w:t>
      </w:r>
      <w:proofErr w:type="spellStart"/>
      <w:r w:rsidRPr="001B0EBD">
        <w:t>coloniser</w:t>
      </w:r>
      <w:proofErr w:type="spellEnd"/>
      <w:r w:rsidRPr="001B0EBD">
        <w:t xml:space="preserve"> and Africans themselves. The Archetypal approach, which describes images found in a variety of poems written by a single poet, is applied to enhance understanding of the core message (s) of the poems.</w:t>
      </w:r>
    </w:p>
    <w:sectPr w:rsidR="00EB34B3" w:rsidSect="00EB34B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B0EBD"/>
    <w:rsid w:val="001B0EBD"/>
    <w:rsid w:val="00EB34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4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722</Characters>
  <Application>Microsoft Office Word</Application>
  <DocSecurity>0</DocSecurity>
  <Lines>6</Lines>
  <Paragraphs>1</Paragraphs>
  <ScaleCrop>false</ScaleCrop>
  <Company/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2018-09-04T02:42:00Z</dcterms:created>
  <dcterms:modified xsi:type="dcterms:W3CDTF">2018-09-04T02:42:00Z</dcterms:modified>
</cp:coreProperties>
</file>