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10E4" w:rsidRDefault="00CC10E4" w:rsidP="00CC10E4">
      <w:pPr>
        <w:spacing w:line="437" w:lineRule="atLeast"/>
        <w:rPr>
          <w:rFonts w:ascii="&amp;quot" w:eastAsia="Times New Roman" w:hAnsi="&amp;quot" w:cs="Times New Roman"/>
          <w:b/>
          <w:bCs/>
          <w:color w:val="333333"/>
          <w:sz w:val="34"/>
          <w:szCs w:val="34"/>
          <w:lang w:val="en-GB" w:eastAsia="en-GB"/>
        </w:rPr>
      </w:pPr>
      <w:r>
        <w:rPr>
          <w:rFonts w:ascii="Droid Serif" w:hAnsi="Droid Serif"/>
          <w:b/>
          <w:bCs/>
          <w:color w:val="333333"/>
          <w:sz w:val="50"/>
          <w:szCs w:val="50"/>
        </w:rPr>
        <w:t>Role of Family Resources in Firm Performance: Evidence from Tanzania</w:t>
      </w:r>
      <w:bookmarkStart w:id="0" w:name="_GoBack"/>
      <w:bookmarkEnd w:id="0"/>
    </w:p>
    <w:p w:rsidR="00CC10E4" w:rsidRPr="00CC10E4" w:rsidRDefault="00CC10E4" w:rsidP="00CC10E4">
      <w:pPr>
        <w:spacing w:line="437" w:lineRule="atLeast"/>
        <w:rPr>
          <w:rFonts w:ascii="&amp;quot" w:eastAsia="Times New Roman" w:hAnsi="&amp;quot" w:cs="Times New Roman"/>
          <w:b/>
          <w:bCs/>
          <w:color w:val="333333"/>
          <w:sz w:val="34"/>
          <w:szCs w:val="34"/>
          <w:lang w:val="en-GB" w:eastAsia="en-GB"/>
        </w:rPr>
      </w:pPr>
      <w:r w:rsidRPr="00CC10E4">
        <w:rPr>
          <w:rFonts w:ascii="&amp;quot" w:eastAsia="Times New Roman" w:hAnsi="&amp;quot" w:cs="Times New Roman"/>
          <w:b/>
          <w:bCs/>
          <w:color w:val="333333"/>
          <w:sz w:val="34"/>
          <w:szCs w:val="34"/>
          <w:lang w:val="en-GB" w:eastAsia="en-GB"/>
        </w:rPr>
        <w:t>Abstract</w:t>
      </w:r>
    </w:p>
    <w:p w:rsidR="00CC10E4" w:rsidRPr="00CC10E4" w:rsidRDefault="00CC10E4" w:rsidP="00CC10E4">
      <w:pPr>
        <w:spacing w:before="264" w:after="264" w:line="240" w:lineRule="auto"/>
        <w:rPr>
          <w:rFonts w:ascii="&amp;quot" w:eastAsia="Times New Roman" w:hAnsi="&amp;quot" w:cs="Times New Roman"/>
          <w:color w:val="333333"/>
          <w:sz w:val="26"/>
          <w:szCs w:val="26"/>
          <w:lang w:val="en-GB" w:eastAsia="en-GB"/>
        </w:rPr>
      </w:pPr>
      <w:r w:rsidRPr="00CC10E4">
        <w:rPr>
          <w:rFonts w:ascii="&amp;quot" w:eastAsia="Times New Roman" w:hAnsi="&amp;quot" w:cs="Times New Roman"/>
          <w:color w:val="333333"/>
          <w:sz w:val="26"/>
          <w:szCs w:val="26"/>
          <w:lang w:val="en-GB" w:eastAsia="en-GB"/>
        </w:rPr>
        <w:t xml:space="preserve">The main purpose of this article is to examine the role of intangible family resources in the performance of family enterprises in Tanzania. In particular, the article examines the role of information sharing, family patient capital and family </w:t>
      </w:r>
      <w:proofErr w:type="spellStart"/>
      <w:r w:rsidRPr="00CC10E4">
        <w:rPr>
          <w:rFonts w:ascii="&amp;quot" w:eastAsia="Times New Roman" w:hAnsi="&amp;quot" w:cs="Times New Roman"/>
          <w:color w:val="333333"/>
          <w:sz w:val="26"/>
          <w:szCs w:val="26"/>
          <w:lang w:val="en-GB" w:eastAsia="en-GB"/>
        </w:rPr>
        <w:t>labor</w:t>
      </w:r>
      <w:proofErr w:type="spellEnd"/>
      <w:r w:rsidRPr="00CC10E4">
        <w:rPr>
          <w:rFonts w:ascii="&amp;quot" w:eastAsia="Times New Roman" w:hAnsi="&amp;quot" w:cs="Times New Roman"/>
          <w:color w:val="333333"/>
          <w:sz w:val="26"/>
          <w:szCs w:val="26"/>
          <w:lang w:val="en-GB" w:eastAsia="en-GB"/>
        </w:rPr>
        <w:t xml:space="preserve"> in firm performance. Using a sample of 163 family firms and the structural equation model of analysis, the findings indicate that family patient capital and information sharing contribute significantly to the performance of firms. With regard to the cost of </w:t>
      </w:r>
      <w:proofErr w:type="spellStart"/>
      <w:r w:rsidRPr="00CC10E4">
        <w:rPr>
          <w:rFonts w:ascii="&amp;quot" w:eastAsia="Times New Roman" w:hAnsi="&amp;quot" w:cs="Times New Roman"/>
          <w:color w:val="333333"/>
          <w:sz w:val="26"/>
          <w:szCs w:val="26"/>
          <w:lang w:val="en-GB" w:eastAsia="en-GB"/>
        </w:rPr>
        <w:t>labor</w:t>
      </w:r>
      <w:proofErr w:type="spellEnd"/>
      <w:r w:rsidRPr="00CC10E4">
        <w:rPr>
          <w:rFonts w:ascii="&amp;quot" w:eastAsia="Times New Roman" w:hAnsi="&amp;quot" w:cs="Times New Roman"/>
          <w:color w:val="333333"/>
          <w:sz w:val="26"/>
          <w:szCs w:val="26"/>
          <w:lang w:val="en-GB" w:eastAsia="en-GB"/>
        </w:rPr>
        <w:t xml:space="preserve">, the study does not show any evidence that lower </w:t>
      </w:r>
      <w:proofErr w:type="spellStart"/>
      <w:r w:rsidRPr="00CC10E4">
        <w:rPr>
          <w:rFonts w:ascii="&amp;quot" w:eastAsia="Times New Roman" w:hAnsi="&amp;quot" w:cs="Times New Roman"/>
          <w:color w:val="333333"/>
          <w:sz w:val="26"/>
          <w:szCs w:val="26"/>
          <w:lang w:val="en-GB" w:eastAsia="en-GB"/>
        </w:rPr>
        <w:t>labor</w:t>
      </w:r>
      <w:proofErr w:type="spellEnd"/>
      <w:r w:rsidRPr="00CC10E4">
        <w:rPr>
          <w:rFonts w:ascii="&amp;quot" w:eastAsia="Times New Roman" w:hAnsi="&amp;quot" w:cs="Times New Roman"/>
          <w:color w:val="333333"/>
          <w:sz w:val="26"/>
          <w:szCs w:val="26"/>
          <w:lang w:val="en-GB" w:eastAsia="en-GB"/>
        </w:rPr>
        <w:t xml:space="preserve"> costs improve family firms' performance, most probably because these businesses incur additional </w:t>
      </w:r>
      <w:proofErr w:type="spellStart"/>
      <w:r w:rsidRPr="00CC10E4">
        <w:rPr>
          <w:rFonts w:ascii="&amp;quot" w:eastAsia="Times New Roman" w:hAnsi="&amp;quot" w:cs="Times New Roman"/>
          <w:color w:val="333333"/>
          <w:sz w:val="26"/>
          <w:szCs w:val="26"/>
          <w:lang w:val="en-GB" w:eastAsia="en-GB"/>
        </w:rPr>
        <w:t>labor</w:t>
      </w:r>
      <w:proofErr w:type="spellEnd"/>
      <w:r w:rsidRPr="00CC10E4">
        <w:rPr>
          <w:rFonts w:ascii="&amp;quot" w:eastAsia="Times New Roman" w:hAnsi="&amp;quot" w:cs="Times New Roman"/>
          <w:color w:val="333333"/>
          <w:sz w:val="26"/>
          <w:szCs w:val="26"/>
          <w:lang w:val="en-GB" w:eastAsia="en-GB"/>
        </w:rPr>
        <w:t xml:space="preserve"> costs which are not directly linked to the business. Based on the results, it is concluded that the family has an influence on the strategic level of family businesses, thereby contributing to their success.</w:t>
      </w:r>
    </w:p>
    <w:p w:rsidR="00CC10E4" w:rsidRPr="00CC10E4" w:rsidRDefault="00CC10E4" w:rsidP="00CC10E4">
      <w:pPr>
        <w:spacing w:line="240" w:lineRule="auto"/>
        <w:rPr>
          <w:rFonts w:ascii="&amp;quot" w:eastAsia="Times New Roman" w:hAnsi="&amp;quot" w:cs="Times New Roman"/>
          <w:color w:val="333333"/>
          <w:lang w:val="en-GB" w:eastAsia="en-GB"/>
        </w:rPr>
      </w:pPr>
      <w:r w:rsidRPr="00CC10E4">
        <w:rPr>
          <w:rFonts w:ascii="&amp;quot" w:eastAsia="Times New Roman" w:hAnsi="&amp;quot" w:cs="Times New Roman"/>
          <w:color w:val="333333"/>
          <w:lang w:val="en-GB" w:eastAsia="en-GB"/>
        </w:rPr>
        <w:t xml:space="preserve">Key words: </w:t>
      </w:r>
      <w:hyperlink r:id="rId4" w:history="1">
        <w:r w:rsidRPr="00CC10E4">
          <w:rPr>
            <w:rFonts w:ascii="&amp;quot" w:eastAsia="Times New Roman" w:hAnsi="&amp;quot" w:cs="Times New Roman"/>
            <w:color w:val="006DB4"/>
            <w:lang w:val="en-GB" w:eastAsia="en-GB"/>
          </w:rPr>
          <w:t>family business</w:t>
        </w:r>
      </w:hyperlink>
      <w:r w:rsidRPr="00CC10E4">
        <w:rPr>
          <w:rFonts w:ascii="&amp;quot" w:eastAsia="Times New Roman" w:hAnsi="&amp;quot" w:cs="Times New Roman"/>
          <w:color w:val="333333"/>
          <w:lang w:val="en-GB" w:eastAsia="en-GB"/>
        </w:rPr>
        <w:t>, </w:t>
      </w:r>
      <w:hyperlink r:id="rId5" w:history="1">
        <w:r w:rsidRPr="00CC10E4">
          <w:rPr>
            <w:rFonts w:ascii="&amp;quot" w:eastAsia="Times New Roman" w:hAnsi="&amp;quot" w:cs="Times New Roman"/>
            <w:color w:val="10147E"/>
            <w:lang w:val="en-GB" w:eastAsia="en-GB"/>
          </w:rPr>
          <w:t>family resources</w:t>
        </w:r>
      </w:hyperlink>
      <w:r w:rsidRPr="00CC10E4">
        <w:rPr>
          <w:rFonts w:ascii="&amp;quot" w:eastAsia="Times New Roman" w:hAnsi="&amp;quot" w:cs="Times New Roman"/>
          <w:color w:val="333333"/>
          <w:lang w:val="en-GB" w:eastAsia="en-GB"/>
        </w:rPr>
        <w:t>, </w:t>
      </w:r>
      <w:hyperlink r:id="rId6" w:history="1">
        <w:r w:rsidRPr="00CC10E4">
          <w:rPr>
            <w:rFonts w:ascii="&amp;quot" w:eastAsia="Times New Roman" w:hAnsi="&amp;quot" w:cs="Times New Roman"/>
            <w:color w:val="10147E"/>
            <w:lang w:val="en-GB" w:eastAsia="en-GB"/>
          </w:rPr>
          <w:t>firm performance</w:t>
        </w:r>
      </w:hyperlink>
    </w:p>
    <w:p w:rsidR="00C21AED" w:rsidRDefault="00C21AED"/>
    <w:sectPr w:rsidR="00C21AE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Droid Serif">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0E4"/>
    <w:rsid w:val="00C21AED"/>
    <w:rsid w:val="00CC10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81C177-C7B9-49BD-9DCB-515E3467E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C10E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semiHidden/>
    <w:unhideWhenUsed/>
    <w:rsid w:val="00CC10E4"/>
    <w:rPr>
      <w:color w:val="0000FF"/>
      <w:u w:val="single"/>
    </w:rPr>
  </w:style>
  <w:style w:type="character" w:customStyle="1" w:styleId="comma">
    <w:name w:val="comma"/>
    <w:basedOn w:val="DefaultParagraphFont"/>
    <w:rsid w:val="00CC10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4563862">
      <w:bodyDiv w:val="1"/>
      <w:marLeft w:val="0"/>
      <w:marRight w:val="0"/>
      <w:marTop w:val="0"/>
      <w:marBottom w:val="0"/>
      <w:divBdr>
        <w:top w:val="none" w:sz="0" w:space="0" w:color="auto"/>
        <w:left w:val="none" w:sz="0" w:space="0" w:color="auto"/>
        <w:bottom w:val="none" w:sz="0" w:space="0" w:color="auto"/>
        <w:right w:val="none" w:sz="0" w:space="0" w:color="auto"/>
      </w:divBdr>
      <w:divsChild>
        <w:div w:id="162284225">
          <w:marLeft w:val="0"/>
          <w:marRight w:val="0"/>
          <w:marTop w:val="0"/>
          <w:marBottom w:val="0"/>
          <w:divBdr>
            <w:top w:val="none" w:sz="0" w:space="0" w:color="auto"/>
            <w:left w:val="none" w:sz="0" w:space="0" w:color="auto"/>
            <w:bottom w:val="none" w:sz="0" w:space="0" w:color="auto"/>
            <w:right w:val="none" w:sz="0" w:space="0" w:color="auto"/>
          </w:divBdr>
          <w:divsChild>
            <w:div w:id="1551918267">
              <w:marLeft w:val="0"/>
              <w:marRight w:val="0"/>
              <w:marTop w:val="0"/>
              <w:marBottom w:val="480"/>
              <w:divBdr>
                <w:top w:val="none" w:sz="0" w:space="0" w:color="auto"/>
                <w:left w:val="none" w:sz="0" w:space="0" w:color="auto"/>
                <w:bottom w:val="none" w:sz="0" w:space="0" w:color="auto"/>
                <w:right w:val="none" w:sz="0" w:space="0" w:color="auto"/>
              </w:divBdr>
            </w:div>
          </w:divsChild>
        </w:div>
        <w:div w:id="162404910">
          <w:marLeft w:val="0"/>
          <w:marRight w:val="0"/>
          <w:marTop w:val="0"/>
          <w:marBottom w:val="0"/>
          <w:divBdr>
            <w:top w:val="none" w:sz="0" w:space="0" w:color="auto"/>
            <w:left w:val="none" w:sz="0" w:space="0" w:color="auto"/>
            <w:bottom w:val="none" w:sz="0" w:space="0" w:color="auto"/>
            <w:right w:val="none" w:sz="0" w:space="0" w:color="auto"/>
          </w:divBdr>
        </w:div>
        <w:div w:id="1020735950">
          <w:marLeft w:val="0"/>
          <w:marRight w:val="0"/>
          <w:marTop w:val="0"/>
          <w:marBottom w:val="480"/>
          <w:divBdr>
            <w:top w:val="none" w:sz="0" w:space="0" w:color="auto"/>
            <w:left w:val="none" w:sz="0" w:space="0" w:color="auto"/>
            <w:bottom w:val="single" w:sz="6" w:space="24" w:color="auto"/>
            <w:right w:val="none" w:sz="0" w:space="0" w:color="auto"/>
          </w:divBdr>
          <w:divsChild>
            <w:div w:id="171044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tandfonline.com/keyword/Firm+Performance" TargetMode="External"/><Relationship Id="rId5" Type="http://schemas.openxmlformats.org/officeDocument/2006/relationships/hyperlink" Target="https://www.tandfonline.com/keyword/Family+Resources" TargetMode="External"/><Relationship Id="rId4" Type="http://schemas.openxmlformats.org/officeDocument/2006/relationships/hyperlink" Target="https://www.tandfonline.com/keyword/Family+Busin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183</Words>
  <Characters>1045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hppc</dc:creator>
  <cp:keywords/>
  <dc:description/>
  <cp:lastModifiedBy>hppc</cp:lastModifiedBy>
  <cp:revision>1</cp:revision>
  <dcterms:created xsi:type="dcterms:W3CDTF">2019-04-04T06:43:00Z</dcterms:created>
  <dcterms:modified xsi:type="dcterms:W3CDTF">2019-04-04T06:43:00Z</dcterms:modified>
</cp:coreProperties>
</file>