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7638" w:rsidRPr="006F5DAE" w:rsidRDefault="006F5DAE" w:rsidP="006F5DAE">
      <w:pPr>
        <w:spacing w:line="480" w:lineRule="auto"/>
        <w:rPr>
          <w:rFonts w:ascii="Times New Roman" w:hAnsi="Times New Roman" w:cs="Times New Roman"/>
        </w:rPr>
      </w:pPr>
      <w:r w:rsidRPr="006F5DAE">
        <w:rPr>
          <w:rFonts w:ascii="Times New Roman" w:hAnsi="Times New Roman" w:cs="Times New Roman"/>
        </w:rPr>
        <w:t>Lacan’s mirror stage points out to the human tendency in desiring wholeness while abjecting what is considered to be the lack, and in this article whiteness represents the desired wholeness. Using children’s books about Africa written by diasporic writers. I first analyze how a picture book titled A Promise to the Sun demonstrates the Logic of Abjection, and later I discuss how these writers, unable to establish the symbolic identity and as the strive to embrace whiteness, and its material representation, end up replicating stereotypical colonial discourse that abject Africa (ns). I focus on one stereotype-a monolithic Africa-to demonstrate how books written by diasporic writers may replicate colonial discourse, concluding that material conditions facing these writers hinder their efforts to challenge the hegemony.</w:t>
      </w:r>
      <w:bookmarkStart w:id="0" w:name="_GoBack"/>
      <w:bookmarkEnd w:id="0"/>
    </w:p>
    <w:sectPr w:rsidR="00357638" w:rsidRPr="006F5DAE" w:rsidSect="00724CC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DAE"/>
    <w:rsid w:val="00357638"/>
    <w:rsid w:val="006F5DAE"/>
    <w:rsid w:val="00724C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587A2B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123</Words>
  <Characters>704</Characters>
  <Application>Microsoft Macintosh Word</Application>
  <DocSecurity>0</DocSecurity>
  <Lines>5</Lines>
  <Paragraphs>1</Paragraphs>
  <ScaleCrop>false</ScaleCrop>
  <Company/>
  <LinksUpToDate>false</LinksUpToDate>
  <CharactersWithSpaces>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Mpale Yvonne Mwansasu</dc:creator>
  <cp:keywords/>
  <dc:description/>
  <cp:lastModifiedBy>Mpale Yvonne Mwansasu</cp:lastModifiedBy>
  <cp:revision>1</cp:revision>
  <dcterms:created xsi:type="dcterms:W3CDTF">2018-05-03T10:47:00Z</dcterms:created>
  <dcterms:modified xsi:type="dcterms:W3CDTF">2018-05-03T10:56:00Z</dcterms:modified>
</cp:coreProperties>
</file>