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C3E" w:rsidRPr="00A56930" w:rsidRDefault="003F1C3E" w:rsidP="003F1C3E">
      <w:pPr>
        <w:spacing w:after="240"/>
        <w:ind w:left="851" w:hanging="851"/>
        <w:jc w:val="both"/>
        <w:rPr>
          <w:sz w:val="24"/>
          <w:szCs w:val="24"/>
        </w:rPr>
      </w:pPr>
      <w:proofErr w:type="spellStart"/>
      <w:r w:rsidRPr="003F1C3E">
        <w:rPr>
          <w:b/>
          <w:sz w:val="24"/>
          <w:szCs w:val="24"/>
        </w:rPr>
        <w:t>Bushozi</w:t>
      </w:r>
      <w:proofErr w:type="spellEnd"/>
      <w:r w:rsidRPr="003F1C3E">
        <w:rPr>
          <w:b/>
          <w:sz w:val="24"/>
          <w:szCs w:val="24"/>
        </w:rPr>
        <w:t>, P. G. M.</w:t>
      </w:r>
      <w:r w:rsidRPr="00A56930">
        <w:rPr>
          <w:sz w:val="24"/>
          <w:szCs w:val="24"/>
        </w:rPr>
        <w:t xml:space="preserve"> 2014. Towards sustainable heritage management in Tanzania: a case study of </w:t>
      </w:r>
      <w:proofErr w:type="spellStart"/>
      <w:r w:rsidRPr="00A56930">
        <w:rPr>
          <w:sz w:val="24"/>
          <w:szCs w:val="24"/>
        </w:rPr>
        <w:t>Kalenga</w:t>
      </w:r>
      <w:proofErr w:type="spellEnd"/>
      <w:r w:rsidRPr="00A56930">
        <w:rPr>
          <w:sz w:val="24"/>
          <w:szCs w:val="24"/>
        </w:rPr>
        <w:t xml:space="preserve"> and </w:t>
      </w:r>
      <w:proofErr w:type="spellStart"/>
      <w:r w:rsidRPr="00A56930">
        <w:rPr>
          <w:sz w:val="24"/>
          <w:szCs w:val="24"/>
        </w:rPr>
        <w:t>Mlambalasi</w:t>
      </w:r>
      <w:proofErr w:type="spellEnd"/>
      <w:r w:rsidRPr="00A56930">
        <w:rPr>
          <w:sz w:val="24"/>
          <w:szCs w:val="24"/>
        </w:rPr>
        <w:t xml:space="preserve"> sites in </w:t>
      </w:r>
      <w:proofErr w:type="spellStart"/>
      <w:r w:rsidRPr="00A56930">
        <w:rPr>
          <w:sz w:val="24"/>
          <w:szCs w:val="24"/>
        </w:rPr>
        <w:t>Iringa</w:t>
      </w:r>
      <w:proofErr w:type="spellEnd"/>
      <w:r w:rsidRPr="00A56930">
        <w:rPr>
          <w:sz w:val="24"/>
          <w:szCs w:val="24"/>
        </w:rPr>
        <w:t xml:space="preserve">, southern Tanzania. </w:t>
      </w:r>
      <w:r w:rsidRPr="00A56930">
        <w:rPr>
          <w:i/>
          <w:sz w:val="24"/>
          <w:szCs w:val="24"/>
        </w:rPr>
        <w:t>The South African Archaeological Bulletin</w:t>
      </w:r>
      <w:r w:rsidRPr="00A56930">
        <w:rPr>
          <w:sz w:val="24"/>
          <w:szCs w:val="24"/>
        </w:rPr>
        <w:t xml:space="preserve"> 69 (200): 1-6.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3F1C3E"/>
    <w:rsid w:val="004429DC"/>
    <w:rsid w:val="004F6959"/>
    <w:rsid w:val="00687ACD"/>
    <w:rsid w:val="008A27D3"/>
    <w:rsid w:val="00A0776D"/>
    <w:rsid w:val="00CD2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2</cp:revision>
  <dcterms:created xsi:type="dcterms:W3CDTF">2016-10-06T05:18:00Z</dcterms:created>
  <dcterms:modified xsi:type="dcterms:W3CDTF">2016-10-06T05:21:00Z</dcterms:modified>
</cp:coreProperties>
</file>