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856" w:rsidRPr="008F515B" w:rsidRDefault="006A0856" w:rsidP="006A0856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r w:rsidRPr="008F515B">
        <w:rPr>
          <w:rFonts w:ascii="Times New Roman" w:hAnsi="Times New Roman"/>
          <w:sz w:val="24"/>
          <w:szCs w:val="24"/>
        </w:rPr>
        <w:t xml:space="preserve">“Get off My Land! </w:t>
      </w:r>
      <w:proofErr w:type="gramStart"/>
      <w:r w:rsidRPr="008F515B">
        <w:rPr>
          <w:rFonts w:ascii="Times New Roman" w:hAnsi="Times New Roman"/>
          <w:sz w:val="24"/>
          <w:szCs w:val="24"/>
        </w:rPr>
        <w:t>Towards mutual understanding in archaeological field conflicts.”</w:t>
      </w:r>
      <w:proofErr w:type="gramEnd"/>
      <w:r w:rsidRPr="008F515B">
        <w:rPr>
          <w:rFonts w:ascii="Times New Roman" w:hAnsi="Times New Roman"/>
          <w:sz w:val="24"/>
          <w:szCs w:val="24"/>
        </w:rPr>
        <w:t xml:space="preserve"> </w:t>
      </w:r>
      <w:r w:rsidRPr="008F515B">
        <w:rPr>
          <w:rFonts w:ascii="Times New Roman" w:hAnsi="Times New Roman"/>
          <w:i/>
          <w:sz w:val="24"/>
          <w:szCs w:val="24"/>
        </w:rPr>
        <w:t>AP: Online Journal in Public Archaeology</w:t>
      </w:r>
      <w:r w:rsidRPr="008F515B">
        <w:rPr>
          <w:rFonts w:ascii="Times New Roman" w:hAnsi="Times New Roman"/>
          <w:sz w:val="24"/>
          <w:szCs w:val="24"/>
        </w:rPr>
        <w:t>, 3:74-96, (2013).</w:t>
      </w:r>
    </w:p>
    <w:p w:rsidR="004429DC" w:rsidRPr="00115930" w:rsidRDefault="004429DC" w:rsidP="00115930"/>
    <w:sectPr w:rsidR="004429DC" w:rsidRPr="00115930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8A27D3"/>
    <w:rsid w:val="00A0230F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122</Characters>
  <Application>Microsoft Office Word</Application>
  <DocSecurity>0</DocSecurity>
  <Lines>1</Lines>
  <Paragraphs>1</Paragraphs>
  <ScaleCrop>false</ScaleCrop>
  <Company/>
  <LinksUpToDate>false</LinksUpToDate>
  <CharactersWithSpaces>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4</cp:revision>
  <dcterms:created xsi:type="dcterms:W3CDTF">2016-10-06T05:51:00Z</dcterms:created>
  <dcterms:modified xsi:type="dcterms:W3CDTF">2016-10-06T05:53:00Z</dcterms:modified>
</cp:coreProperties>
</file>