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39CC70" w14:textId="77777777" w:rsidR="00F83646" w:rsidRDefault="00432229" w:rsidP="00A53CDE">
      <w:pPr>
        <w:spacing w:line="480" w:lineRule="auto"/>
      </w:pPr>
      <w:r>
        <w:t xml:space="preserve">The articles examines the stereotype of the younger generation holding decision-making power over adults in three picture books by Tanzanian author </w:t>
      </w:r>
      <w:proofErr w:type="spellStart"/>
      <w:r>
        <w:t>Tololwa</w:t>
      </w:r>
      <w:proofErr w:type="spellEnd"/>
      <w:r>
        <w:t xml:space="preserve"> Mollel, namely “Song Bird”, “Orphan Boy”, and “Shadow Dance”. It demonstrates that the author compromises the interests of Africans by striving to adopt Western values. It explores the theory of hybridity by </w:t>
      </w:r>
      <w:proofErr w:type="spellStart"/>
      <w:r>
        <w:t>Homi</w:t>
      </w:r>
      <w:proofErr w:type="spellEnd"/>
      <w:r>
        <w:t xml:space="preserve"> </w:t>
      </w:r>
      <w:bookmarkStart w:id="0" w:name="_GoBack"/>
      <w:bookmarkEnd w:id="0"/>
      <w:r w:rsidR="00A53CDE">
        <w:t>Bhabha, which</w:t>
      </w:r>
      <w:r>
        <w:t xml:space="preserve"> calls for the construction of new identity for immigrant writers who live in Western countries.</w:t>
      </w:r>
    </w:p>
    <w:sectPr w:rsidR="00F83646" w:rsidSect="00724CC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2229"/>
    <w:rsid w:val="00432229"/>
    <w:rsid w:val="00724CC7"/>
    <w:rsid w:val="00A53CDE"/>
    <w:rsid w:val="00F8364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AE36CC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1</Pages>
  <Words>71</Words>
  <Characters>408</Characters>
  <Application>Microsoft Macintosh Word</Application>
  <DocSecurity>0</DocSecurity>
  <Lines>3</Lines>
  <Paragraphs>1</Paragraphs>
  <ScaleCrop>false</ScaleCrop>
  <Company/>
  <LinksUpToDate>false</LinksUpToDate>
  <CharactersWithSpaces>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Mpale Yvonne Mwansasu</dc:creator>
  <cp:keywords/>
  <dc:description/>
  <cp:lastModifiedBy>Mpale Yvonne Mwansasu</cp:lastModifiedBy>
  <cp:revision>2</cp:revision>
  <dcterms:created xsi:type="dcterms:W3CDTF">2018-05-03T07:47:00Z</dcterms:created>
  <dcterms:modified xsi:type="dcterms:W3CDTF">2018-05-03T07:56:00Z</dcterms:modified>
</cp:coreProperties>
</file>