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9A5" w:rsidRPr="00CA3D3B" w:rsidRDefault="004269A5" w:rsidP="004269A5">
      <w:pPr>
        <w:autoSpaceDE w:val="0"/>
        <w:autoSpaceDN w:val="0"/>
        <w:adjustRightInd w:val="0"/>
        <w:ind w:left="0"/>
        <w:rPr>
          <w:rFonts w:ascii="Times New Roman" w:hAnsi="Times New Roman" w:cs="Times New Roman"/>
          <w:sz w:val="24"/>
          <w:szCs w:val="24"/>
        </w:rPr>
      </w:pPr>
      <w:r w:rsidRPr="00CA3D3B">
        <w:rPr>
          <w:rFonts w:ascii="Times New Roman" w:hAnsi="Times New Roman" w:cs="Times New Roman"/>
          <w:color w:val="000000"/>
          <w:sz w:val="24"/>
          <w:szCs w:val="24"/>
        </w:rPr>
        <w:t xml:space="preserve">Science knowledge is acknowledged to be one or the key economic development indicators in a country.  Performance in science subjects has been one of the challenges in many developing countries. The objective of this </w:t>
      </w:r>
      <w:proofErr w:type="gramStart"/>
      <w:r w:rsidRPr="00CA3D3B">
        <w:rPr>
          <w:rFonts w:ascii="Times New Roman" w:hAnsi="Times New Roman" w:cs="Times New Roman"/>
          <w:color w:val="000000"/>
          <w:sz w:val="24"/>
          <w:szCs w:val="24"/>
        </w:rPr>
        <w:t>is  to</w:t>
      </w:r>
      <w:proofErr w:type="gramEnd"/>
      <w:r w:rsidRPr="00CA3D3B">
        <w:rPr>
          <w:rFonts w:ascii="Times New Roman" w:hAnsi="Times New Roman" w:cs="Times New Roman"/>
          <w:color w:val="000000"/>
          <w:sz w:val="24"/>
          <w:szCs w:val="24"/>
        </w:rPr>
        <w:t xml:space="preserve"> explore the performance in science subject combinations In relation to the arts and business subjects. The paper used the performance of students in advanced secondary education in Tanzania. </w:t>
      </w:r>
      <w:proofErr w:type="spellStart"/>
      <w:proofErr w:type="gramStart"/>
      <w:r w:rsidRPr="00CA3D3B">
        <w:rPr>
          <w:rFonts w:ascii="Times New Roman" w:hAnsi="Times New Roman" w:cs="Times New Roman"/>
          <w:color w:val="000000"/>
          <w:sz w:val="24"/>
          <w:szCs w:val="24"/>
        </w:rPr>
        <w:t>lt</w:t>
      </w:r>
      <w:proofErr w:type="spellEnd"/>
      <w:proofErr w:type="gramEnd"/>
      <w:r w:rsidRPr="00CA3D3B">
        <w:rPr>
          <w:rFonts w:ascii="Times New Roman" w:hAnsi="Times New Roman" w:cs="Times New Roman"/>
          <w:color w:val="000000"/>
          <w:sz w:val="24"/>
          <w:szCs w:val="24"/>
        </w:rPr>
        <w:t xml:space="preserve"> shows that PCI forma nee In science subject combinations is poorer than that in arts and business, and performance has deteriorated over time. This IS based on the Tanzanian Advanced Certificate of Secondary Education (ACSE) results from 2004 10 2010. Science subject combination was defined as any subject combination that contained physics, chemistry or biology. Arts was defined as any subject combination that contained at least one language, while business was defined as subject combination that contained economics as one of the subjects. The study recommends a critical look at the syllabus as well as the way examinations are set and marked. The paper identifies areas for further studies.</w:t>
      </w:r>
    </w:p>
    <w:p w:rsidR="004269A5" w:rsidRPr="00CA3D3B" w:rsidRDefault="004269A5" w:rsidP="004269A5">
      <w:pPr>
        <w:rPr>
          <w:rFonts w:ascii="Times New Roman" w:hAnsi="Times New Roman" w:cs="Times New Roman"/>
          <w:sz w:val="24"/>
          <w:szCs w:val="24"/>
        </w:rPr>
      </w:pPr>
    </w:p>
    <w:p w:rsidR="007E7E44" w:rsidRDefault="007E7E44"/>
    <w:sectPr w:rsidR="007E7E44" w:rsidSect="007E7E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4269A5"/>
    <w:rsid w:val="00402D5D"/>
    <w:rsid w:val="004269A5"/>
    <w:rsid w:val="007E7E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86"/>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9A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952</Characters>
  <Application>Microsoft Office Word</Application>
  <DocSecurity>0</DocSecurity>
  <Lines>7</Lines>
  <Paragraphs>2</Paragraphs>
  <ScaleCrop>false</ScaleCrop>
  <Company/>
  <LinksUpToDate>false</LinksUpToDate>
  <CharactersWithSpaces>1117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FFFFFF</dc:creator>
  <cp:lastModifiedBy>FFFFFF</cp:lastModifiedBy>
  <cp:revision>1</cp:revision>
  <dcterms:created xsi:type="dcterms:W3CDTF">2018-11-13T02:04:00Z</dcterms:created>
  <dcterms:modified xsi:type="dcterms:W3CDTF">2018-11-13T02:04:00Z</dcterms:modified>
</cp:coreProperties>
</file>