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6B1A3AC" w14:textId="60C593D5" w:rsidR="00015E8C" w:rsidRPr="00015E8C" w:rsidRDefault="00015E8C" w:rsidP="00015E8C">
      <w:pPr>
        <w:spacing w:after="0" w:line="480" w:lineRule="auto"/>
        <w:ind w:left="720" w:hanging="720"/>
        <w:rPr>
          <w:rFonts w:ascii="Times New Roman" w:hAnsi="Times New Roman"/>
          <w:b/>
          <w:sz w:val="28"/>
          <w:szCs w:val="28"/>
        </w:rPr>
      </w:pPr>
      <w:r>
        <w:rPr>
          <w:rFonts w:ascii="Times New Roman" w:hAnsi="Times New Roman"/>
          <w:sz w:val="24"/>
          <w:szCs w:val="24"/>
        </w:rPr>
        <w:t>Title:</w:t>
      </w:r>
      <w:r>
        <w:rPr>
          <w:rFonts w:ascii="Times New Roman" w:hAnsi="Times New Roman"/>
          <w:sz w:val="24"/>
          <w:szCs w:val="24"/>
        </w:rPr>
        <w:tab/>
        <w:t xml:space="preserve"> </w:t>
      </w:r>
      <w:r w:rsidRPr="00202E69">
        <w:rPr>
          <w:rFonts w:ascii="Times New Roman" w:hAnsi="Times New Roman"/>
          <w:sz w:val="24"/>
          <w:szCs w:val="24"/>
        </w:rPr>
        <w:t>The Effect of Ag</w:t>
      </w:r>
      <w:bookmarkStart w:id="0" w:name="_GoBack"/>
      <w:bookmarkEnd w:id="0"/>
      <w:r w:rsidRPr="00202E69">
        <w:rPr>
          <w:rFonts w:ascii="Times New Roman" w:hAnsi="Times New Roman"/>
          <w:sz w:val="24"/>
          <w:szCs w:val="24"/>
        </w:rPr>
        <w:t>e, Duration, and Amount of Exposure on Foreign Language Phonological Acquisition</w:t>
      </w:r>
      <w:r w:rsidR="004243CC">
        <w:rPr>
          <w:rFonts w:ascii="Times New Roman" w:hAnsi="Times New Roman"/>
          <w:b/>
          <w:sz w:val="24"/>
          <w:szCs w:val="24"/>
        </w:rPr>
        <w:t xml:space="preserve"> </w:t>
      </w:r>
    </w:p>
    <w:p w14:paraId="17E105DB" w14:textId="77777777" w:rsidR="00015E8C" w:rsidRPr="00DD05FE" w:rsidRDefault="00015E8C" w:rsidP="00015E8C">
      <w:pPr>
        <w:pStyle w:val="Heading1"/>
        <w:spacing w:before="0" w:line="480" w:lineRule="auto"/>
        <w:jc w:val="center"/>
        <w:rPr>
          <w:rFonts w:ascii="Times New Roman" w:hAnsi="Times New Roman"/>
          <w:color w:val="auto"/>
          <w:sz w:val="24"/>
          <w:szCs w:val="24"/>
        </w:rPr>
      </w:pPr>
      <w:r w:rsidRPr="00DD05FE">
        <w:rPr>
          <w:rFonts w:ascii="Times New Roman" w:hAnsi="Times New Roman"/>
          <w:color w:val="auto"/>
          <w:sz w:val="24"/>
          <w:szCs w:val="24"/>
        </w:rPr>
        <w:t>ABSTRACT</w:t>
      </w:r>
    </w:p>
    <w:p w14:paraId="2EAA6C84" w14:textId="77777777" w:rsidR="00015E8C" w:rsidRPr="00836FFD" w:rsidRDefault="00015E8C" w:rsidP="00015E8C">
      <w:pPr>
        <w:spacing w:after="0" w:line="480" w:lineRule="auto"/>
        <w:jc w:val="both"/>
        <w:rPr>
          <w:rFonts w:ascii="Times New Roman" w:hAnsi="Times New Roman"/>
          <w:sz w:val="24"/>
          <w:szCs w:val="24"/>
        </w:rPr>
      </w:pPr>
      <w:r w:rsidRPr="00836FFD">
        <w:rPr>
          <w:rFonts w:ascii="Times New Roman" w:hAnsi="Times New Roman"/>
          <w:sz w:val="24"/>
          <w:szCs w:val="24"/>
        </w:rPr>
        <w:t xml:space="preserve">This study </w:t>
      </w:r>
      <w:r>
        <w:rPr>
          <w:rFonts w:ascii="Times New Roman" w:hAnsi="Times New Roman"/>
          <w:sz w:val="24"/>
          <w:szCs w:val="24"/>
        </w:rPr>
        <w:t>examined</w:t>
      </w:r>
      <w:r w:rsidRPr="00836FFD">
        <w:rPr>
          <w:rFonts w:ascii="Times New Roman" w:hAnsi="Times New Roman"/>
          <w:sz w:val="24"/>
          <w:szCs w:val="24"/>
        </w:rPr>
        <w:t xml:space="preserve"> the effect of age</w:t>
      </w:r>
      <w:r>
        <w:rPr>
          <w:rFonts w:ascii="Times New Roman" w:hAnsi="Times New Roman"/>
          <w:sz w:val="24"/>
          <w:szCs w:val="24"/>
        </w:rPr>
        <w:t>, duration,</w:t>
      </w:r>
      <w:r w:rsidRPr="00836FFD">
        <w:rPr>
          <w:rFonts w:ascii="Times New Roman" w:hAnsi="Times New Roman"/>
          <w:sz w:val="24"/>
          <w:szCs w:val="24"/>
        </w:rPr>
        <w:t xml:space="preserve"> and</w:t>
      </w:r>
      <w:r>
        <w:rPr>
          <w:rFonts w:ascii="Times New Roman" w:hAnsi="Times New Roman"/>
          <w:sz w:val="24"/>
          <w:szCs w:val="24"/>
        </w:rPr>
        <w:t xml:space="preserve"> amount of</w:t>
      </w:r>
      <w:r w:rsidRPr="00836FFD">
        <w:rPr>
          <w:rFonts w:ascii="Times New Roman" w:hAnsi="Times New Roman"/>
          <w:sz w:val="24"/>
          <w:szCs w:val="24"/>
        </w:rPr>
        <w:t xml:space="preserve"> exposure to English </w:t>
      </w:r>
      <w:r>
        <w:rPr>
          <w:rFonts w:ascii="Times New Roman" w:hAnsi="Times New Roman"/>
          <w:sz w:val="24"/>
          <w:szCs w:val="24"/>
        </w:rPr>
        <w:t>o</w:t>
      </w:r>
      <w:r w:rsidRPr="00836FFD">
        <w:rPr>
          <w:rFonts w:ascii="Times New Roman" w:hAnsi="Times New Roman"/>
          <w:sz w:val="24"/>
          <w:szCs w:val="24"/>
        </w:rPr>
        <w:t xml:space="preserve">n the acquisition of </w:t>
      </w:r>
      <w:r>
        <w:rPr>
          <w:rFonts w:ascii="Times New Roman" w:hAnsi="Times New Roman"/>
          <w:sz w:val="24"/>
          <w:szCs w:val="24"/>
        </w:rPr>
        <w:t>its</w:t>
      </w:r>
      <w:r w:rsidRPr="00836FFD">
        <w:rPr>
          <w:rFonts w:ascii="Times New Roman" w:hAnsi="Times New Roman"/>
          <w:sz w:val="24"/>
          <w:szCs w:val="24"/>
        </w:rPr>
        <w:t xml:space="preserve"> </w:t>
      </w:r>
      <w:r>
        <w:rPr>
          <w:rFonts w:ascii="Times New Roman" w:hAnsi="Times New Roman"/>
          <w:sz w:val="24"/>
          <w:szCs w:val="24"/>
        </w:rPr>
        <w:t>phonology by native Swahili children and adults who learn English as a foreign language</w:t>
      </w:r>
      <w:r w:rsidRPr="00836FFD">
        <w:rPr>
          <w:rFonts w:ascii="Times New Roman" w:hAnsi="Times New Roman"/>
          <w:sz w:val="24"/>
          <w:szCs w:val="24"/>
        </w:rPr>
        <w:t>.</w:t>
      </w:r>
    </w:p>
    <w:p w14:paraId="5B11C224" w14:textId="77777777" w:rsidR="00015E8C" w:rsidRDefault="00015E8C" w:rsidP="00015E8C">
      <w:pPr>
        <w:spacing w:after="0" w:line="480" w:lineRule="auto"/>
        <w:jc w:val="both"/>
        <w:rPr>
          <w:rFonts w:ascii="Times New Roman" w:hAnsi="Times New Roman"/>
          <w:sz w:val="24"/>
          <w:szCs w:val="24"/>
        </w:rPr>
      </w:pPr>
      <w:r w:rsidRPr="00836FFD">
        <w:rPr>
          <w:rFonts w:ascii="Times New Roman" w:hAnsi="Times New Roman"/>
          <w:sz w:val="24"/>
          <w:szCs w:val="24"/>
        </w:rPr>
        <w:t>The</w:t>
      </w:r>
      <w:r>
        <w:rPr>
          <w:rFonts w:ascii="Times New Roman" w:hAnsi="Times New Roman"/>
          <w:sz w:val="24"/>
          <w:szCs w:val="24"/>
        </w:rPr>
        <w:t xml:space="preserve"> study used purposive, stratified and snowball sampling techniques.</w:t>
      </w:r>
      <w:r w:rsidRPr="00836FFD">
        <w:rPr>
          <w:rFonts w:ascii="Times New Roman" w:hAnsi="Times New Roman"/>
          <w:sz w:val="24"/>
          <w:szCs w:val="24"/>
        </w:rPr>
        <w:t xml:space="preserve"> </w:t>
      </w:r>
      <w:r>
        <w:rPr>
          <w:rFonts w:ascii="Times New Roman" w:hAnsi="Times New Roman"/>
          <w:sz w:val="24"/>
          <w:szCs w:val="24"/>
        </w:rPr>
        <w:t xml:space="preserve">The data were collected </w:t>
      </w:r>
      <w:r w:rsidRPr="00836FFD">
        <w:rPr>
          <w:rFonts w:ascii="Times New Roman" w:hAnsi="Times New Roman"/>
          <w:sz w:val="24"/>
          <w:szCs w:val="24"/>
        </w:rPr>
        <w:t xml:space="preserve">from </w:t>
      </w:r>
      <w:proofErr w:type="spellStart"/>
      <w:r w:rsidRPr="00836FFD">
        <w:rPr>
          <w:rFonts w:ascii="Times New Roman" w:hAnsi="Times New Roman"/>
          <w:sz w:val="24"/>
          <w:szCs w:val="24"/>
        </w:rPr>
        <w:t>Mlimani</w:t>
      </w:r>
      <w:proofErr w:type="spellEnd"/>
      <w:r w:rsidRPr="00836FFD">
        <w:rPr>
          <w:rFonts w:ascii="Times New Roman" w:hAnsi="Times New Roman"/>
          <w:sz w:val="24"/>
          <w:szCs w:val="24"/>
        </w:rPr>
        <w:t xml:space="preserve"> Primary School and </w:t>
      </w:r>
      <w:r>
        <w:rPr>
          <w:rFonts w:ascii="Times New Roman" w:hAnsi="Times New Roman"/>
          <w:sz w:val="24"/>
          <w:szCs w:val="24"/>
        </w:rPr>
        <w:t xml:space="preserve">the </w:t>
      </w:r>
      <w:r w:rsidRPr="00836FFD">
        <w:rPr>
          <w:rFonts w:ascii="Times New Roman" w:hAnsi="Times New Roman"/>
          <w:sz w:val="24"/>
          <w:szCs w:val="24"/>
        </w:rPr>
        <w:t xml:space="preserve">University of Dar </w:t>
      </w:r>
      <w:proofErr w:type="spellStart"/>
      <w:r w:rsidRPr="00836FFD">
        <w:rPr>
          <w:rFonts w:ascii="Times New Roman" w:hAnsi="Times New Roman"/>
          <w:sz w:val="24"/>
          <w:szCs w:val="24"/>
        </w:rPr>
        <w:t>es</w:t>
      </w:r>
      <w:proofErr w:type="spellEnd"/>
      <w:r w:rsidRPr="00836FFD">
        <w:rPr>
          <w:rFonts w:ascii="Times New Roman" w:hAnsi="Times New Roman"/>
          <w:sz w:val="24"/>
          <w:szCs w:val="24"/>
        </w:rPr>
        <w:t xml:space="preserve"> Salaam (</w:t>
      </w:r>
      <w:proofErr w:type="spellStart"/>
      <w:r w:rsidRPr="00836FFD">
        <w:rPr>
          <w:rFonts w:ascii="Times New Roman" w:hAnsi="Times New Roman"/>
          <w:sz w:val="24"/>
          <w:szCs w:val="24"/>
        </w:rPr>
        <w:t>Mwalimu</w:t>
      </w:r>
      <w:proofErr w:type="spellEnd"/>
      <w:r w:rsidRPr="00836FFD">
        <w:rPr>
          <w:rFonts w:ascii="Times New Roman" w:hAnsi="Times New Roman"/>
          <w:sz w:val="24"/>
          <w:szCs w:val="24"/>
        </w:rPr>
        <w:t xml:space="preserve"> </w:t>
      </w:r>
      <w:proofErr w:type="spellStart"/>
      <w:r w:rsidRPr="00836FFD">
        <w:rPr>
          <w:rFonts w:ascii="Times New Roman" w:hAnsi="Times New Roman"/>
          <w:sz w:val="24"/>
          <w:szCs w:val="24"/>
        </w:rPr>
        <w:t>Nyerere</w:t>
      </w:r>
      <w:proofErr w:type="spellEnd"/>
      <w:r w:rsidRPr="00836FFD">
        <w:rPr>
          <w:rFonts w:ascii="Times New Roman" w:hAnsi="Times New Roman"/>
          <w:sz w:val="24"/>
          <w:szCs w:val="24"/>
        </w:rPr>
        <w:t xml:space="preserve"> campus) by using two experiments</w:t>
      </w:r>
      <w:r>
        <w:rPr>
          <w:rFonts w:ascii="Times New Roman" w:hAnsi="Times New Roman"/>
          <w:sz w:val="24"/>
          <w:szCs w:val="24"/>
        </w:rPr>
        <w:t>,</w:t>
      </w:r>
      <w:r w:rsidRPr="00836FFD">
        <w:rPr>
          <w:rFonts w:ascii="Times New Roman" w:hAnsi="Times New Roman"/>
          <w:sz w:val="24"/>
          <w:szCs w:val="24"/>
        </w:rPr>
        <w:t xml:space="preserve"> namely the English vowel perception experiment and the English vowel production experiment</w:t>
      </w:r>
      <w:r>
        <w:rPr>
          <w:rFonts w:ascii="Times New Roman" w:hAnsi="Times New Roman"/>
          <w:sz w:val="24"/>
          <w:szCs w:val="24"/>
        </w:rPr>
        <w:t>.</w:t>
      </w:r>
      <w:r w:rsidRPr="00836FFD">
        <w:rPr>
          <w:rFonts w:ascii="Times New Roman" w:hAnsi="Times New Roman"/>
          <w:sz w:val="24"/>
          <w:szCs w:val="24"/>
        </w:rPr>
        <w:t xml:space="preserve"> The data were </w:t>
      </w:r>
      <w:r>
        <w:rPr>
          <w:rFonts w:ascii="Times New Roman" w:hAnsi="Times New Roman"/>
          <w:sz w:val="24"/>
          <w:szCs w:val="24"/>
        </w:rPr>
        <w:t>analysed quantitatively using</w:t>
      </w:r>
      <w:r w:rsidRPr="00836FFD">
        <w:rPr>
          <w:rFonts w:ascii="Times New Roman" w:hAnsi="Times New Roman"/>
          <w:sz w:val="24"/>
          <w:szCs w:val="24"/>
        </w:rPr>
        <w:t xml:space="preserve"> the Statistical Package </w:t>
      </w:r>
      <w:r>
        <w:rPr>
          <w:rFonts w:ascii="Times New Roman" w:hAnsi="Times New Roman"/>
          <w:sz w:val="24"/>
          <w:szCs w:val="24"/>
        </w:rPr>
        <w:t>for Social Sciences (SPSS) soft</w:t>
      </w:r>
      <w:r w:rsidRPr="00836FFD">
        <w:rPr>
          <w:rFonts w:ascii="Times New Roman" w:hAnsi="Times New Roman"/>
          <w:sz w:val="24"/>
          <w:szCs w:val="24"/>
        </w:rPr>
        <w:t>ware</w:t>
      </w:r>
      <w:r>
        <w:rPr>
          <w:rFonts w:ascii="Times New Roman" w:hAnsi="Times New Roman"/>
          <w:sz w:val="24"/>
          <w:szCs w:val="24"/>
        </w:rPr>
        <w:t>, in addition to being analysed</w:t>
      </w:r>
      <w:r w:rsidRPr="00836FFD">
        <w:rPr>
          <w:rFonts w:ascii="Times New Roman" w:hAnsi="Times New Roman"/>
          <w:sz w:val="24"/>
          <w:szCs w:val="24"/>
        </w:rPr>
        <w:t xml:space="preserve"> qualitative</w:t>
      </w:r>
      <w:r>
        <w:rPr>
          <w:rFonts w:ascii="Times New Roman" w:hAnsi="Times New Roman"/>
          <w:sz w:val="24"/>
          <w:szCs w:val="24"/>
        </w:rPr>
        <w:t>ly</w:t>
      </w:r>
      <w:r w:rsidRPr="00836FFD">
        <w:rPr>
          <w:rFonts w:ascii="Times New Roman" w:hAnsi="Times New Roman"/>
          <w:sz w:val="24"/>
          <w:szCs w:val="24"/>
        </w:rPr>
        <w:t xml:space="preserve">. </w:t>
      </w:r>
    </w:p>
    <w:p w14:paraId="5351D623" w14:textId="1697F598" w:rsidR="00015E8C" w:rsidRDefault="00015E8C" w:rsidP="00202E69">
      <w:pPr>
        <w:pStyle w:val="BodyText"/>
      </w:pPr>
      <w:r>
        <w:t>The f</w:t>
      </w:r>
      <w:r w:rsidRPr="00836FFD">
        <w:t>indings indicate that the adults were more accurate than the children in perceiving an</w:t>
      </w:r>
      <w:r>
        <w:t>d producing English vowels. Specifically, they</w:t>
      </w:r>
      <w:r w:rsidRPr="00836FFD">
        <w:t xml:space="preserve"> indicate </w:t>
      </w:r>
      <w:r>
        <w:t xml:space="preserve">that </w:t>
      </w:r>
      <w:r w:rsidRPr="00836FFD">
        <w:t>the</w:t>
      </w:r>
      <w:r>
        <w:t>re is a</w:t>
      </w:r>
      <w:r w:rsidRPr="00836FFD">
        <w:t xml:space="preserve"> significant</w:t>
      </w:r>
      <w:r>
        <w:t>,</w:t>
      </w:r>
      <w:r w:rsidRPr="00836FFD">
        <w:t xml:space="preserve"> positive correlation between the </w:t>
      </w:r>
      <w:r>
        <w:t>respondent</w:t>
      </w:r>
      <w:r w:rsidRPr="00836FFD">
        <w:t>s’ perception of the vowels and their production</w:t>
      </w:r>
      <w:r>
        <w:t xml:space="preserve"> of the same,</w:t>
      </w:r>
      <w:r w:rsidRPr="00836FFD">
        <w:t xml:space="preserve"> and</w:t>
      </w:r>
      <w:r>
        <w:t xml:space="preserve"> that there is</w:t>
      </w:r>
      <w:r w:rsidRPr="00836FFD">
        <w:t xml:space="preserve"> a significant correlation</w:t>
      </w:r>
      <w:r>
        <w:t xml:space="preserve"> </w:t>
      </w:r>
      <w:r w:rsidRPr="00836FFD">
        <w:t>between the children and adults</w:t>
      </w:r>
      <w:r>
        <w:t xml:space="preserve">’ </w:t>
      </w:r>
      <w:r w:rsidRPr="00836FFD">
        <w:t>age</w:t>
      </w:r>
      <w:r>
        <w:t xml:space="preserve">, duration, and amount of </w:t>
      </w:r>
      <w:r w:rsidRPr="00836FFD">
        <w:t>exposure</w:t>
      </w:r>
      <w:r>
        <w:t xml:space="preserve"> to the language</w:t>
      </w:r>
      <w:r w:rsidRPr="00836FFD">
        <w:t xml:space="preserve"> and their </w:t>
      </w:r>
      <w:r>
        <w:t>ability to</w:t>
      </w:r>
      <w:r w:rsidRPr="00836FFD">
        <w:t xml:space="preserve"> produc</w:t>
      </w:r>
      <w:r>
        <w:t>e</w:t>
      </w:r>
      <w:r w:rsidRPr="00836FFD">
        <w:t xml:space="preserve"> the vowels</w:t>
      </w:r>
      <w:r>
        <w:t xml:space="preserve"> accurately</w:t>
      </w:r>
      <w:r w:rsidRPr="00836FFD">
        <w:t>.</w:t>
      </w:r>
      <w:r>
        <w:t xml:space="preserve"> It was concluded that the native Swahili EFL learners’ production of English vowels is significantly influenced by their age, duration, and amount of exposure to English. And that their perception of the English vowels influences the production of the same. Further research on the effect of age and exposure to English on other aspects of English phonology such as stress and intonation are recommended.</w:t>
      </w:r>
    </w:p>
    <w:p w14:paraId="0590EE9C" w14:textId="58593B40" w:rsidR="005341A0" w:rsidRPr="00202E69" w:rsidRDefault="004243CC" w:rsidP="004243CC">
      <w:pPr>
        <w:spacing w:after="0" w:line="480" w:lineRule="auto"/>
        <w:jc w:val="both"/>
        <w:rPr>
          <w:color w:val="000000" w:themeColor="text1"/>
        </w:rPr>
      </w:pPr>
      <w:proofErr w:type="spellStart"/>
      <w:r w:rsidRPr="00202E69">
        <w:rPr>
          <w:rFonts w:ascii="Times New Roman" w:hAnsi="Times New Roman"/>
          <w:color w:val="000000" w:themeColor="text1"/>
          <w:sz w:val="24"/>
          <w:szCs w:val="24"/>
        </w:rPr>
        <w:t>Olomy</w:t>
      </w:r>
      <w:proofErr w:type="spellEnd"/>
      <w:r w:rsidRPr="00202E69">
        <w:rPr>
          <w:rFonts w:ascii="Times New Roman" w:hAnsi="Times New Roman"/>
          <w:color w:val="000000" w:themeColor="text1"/>
          <w:sz w:val="24"/>
          <w:szCs w:val="24"/>
        </w:rPr>
        <w:t xml:space="preserve">, Joseph. 2015. </w:t>
      </w:r>
      <w:r w:rsidRPr="00202E69">
        <w:rPr>
          <w:rFonts w:ascii="Times New Roman" w:hAnsi="Times New Roman"/>
          <w:bCs/>
          <w:color w:val="000000" w:themeColor="text1"/>
          <w:sz w:val="24"/>
          <w:szCs w:val="24"/>
        </w:rPr>
        <w:t xml:space="preserve">The Effect of Age, Duration, and Amount of Exposure on Foreign Language Phonological </w:t>
      </w:r>
      <w:r w:rsidR="00202E69" w:rsidRPr="00202E69">
        <w:rPr>
          <w:rFonts w:ascii="Times New Roman" w:hAnsi="Times New Roman"/>
          <w:bCs/>
          <w:color w:val="000000" w:themeColor="text1"/>
          <w:sz w:val="24"/>
          <w:szCs w:val="24"/>
        </w:rPr>
        <w:t xml:space="preserve">Acquisition. MA Thesis. University of Dar </w:t>
      </w:r>
      <w:proofErr w:type="spellStart"/>
      <w:r w:rsidR="00202E69" w:rsidRPr="00202E69">
        <w:rPr>
          <w:rFonts w:ascii="Times New Roman" w:hAnsi="Times New Roman"/>
          <w:bCs/>
          <w:color w:val="000000" w:themeColor="text1"/>
          <w:sz w:val="24"/>
          <w:szCs w:val="24"/>
        </w:rPr>
        <w:t>es</w:t>
      </w:r>
      <w:proofErr w:type="spellEnd"/>
      <w:r w:rsidR="00202E69" w:rsidRPr="00202E69">
        <w:rPr>
          <w:rFonts w:ascii="Times New Roman" w:hAnsi="Times New Roman"/>
          <w:bCs/>
          <w:color w:val="000000" w:themeColor="text1"/>
          <w:sz w:val="24"/>
          <w:szCs w:val="24"/>
        </w:rPr>
        <w:t xml:space="preserve"> Salaam.</w:t>
      </w:r>
    </w:p>
    <w:sectPr w:rsidR="005341A0" w:rsidRPr="00202E69" w:rsidSect="009845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015E8C"/>
    <w:rsid w:val="00015E8C"/>
    <w:rsid w:val="00202E69"/>
    <w:rsid w:val="0027084B"/>
    <w:rsid w:val="00320FE4"/>
    <w:rsid w:val="004243CC"/>
    <w:rsid w:val="00463EBA"/>
    <w:rsid w:val="00650401"/>
    <w:rsid w:val="0098457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09F45"/>
  <w15:docId w15:val="{A55ADCC3-CB7F-404B-999B-14734DA56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5E8C"/>
    <w:rPr>
      <w:rFonts w:ascii="Calibri" w:eastAsia="Calibri" w:hAnsi="Calibri" w:cs="Times New Roman"/>
      <w:lang w:val="en-GB"/>
    </w:rPr>
  </w:style>
  <w:style w:type="paragraph" w:styleId="Heading1">
    <w:name w:val="heading 1"/>
    <w:basedOn w:val="Normal"/>
    <w:next w:val="Normal"/>
    <w:link w:val="Heading1Char"/>
    <w:uiPriority w:val="9"/>
    <w:qFormat/>
    <w:rsid w:val="00015E8C"/>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5E8C"/>
    <w:rPr>
      <w:rFonts w:ascii="Cambria" w:eastAsia="Times New Roman" w:hAnsi="Cambria" w:cs="Times New Roman"/>
      <w:b/>
      <w:bCs/>
      <w:color w:val="365F91"/>
      <w:sz w:val="28"/>
      <w:szCs w:val="28"/>
      <w:lang w:val="en-GB"/>
    </w:rPr>
  </w:style>
  <w:style w:type="paragraph" w:styleId="BodyText">
    <w:name w:val="Body Text"/>
    <w:basedOn w:val="Normal"/>
    <w:link w:val="BodyTextChar"/>
    <w:uiPriority w:val="99"/>
    <w:unhideWhenUsed/>
    <w:rsid w:val="00202E69"/>
    <w:pPr>
      <w:spacing w:after="0" w:line="480" w:lineRule="auto"/>
      <w:jc w:val="both"/>
    </w:pPr>
    <w:rPr>
      <w:rFonts w:ascii="Times New Roman" w:hAnsi="Times New Roman"/>
      <w:sz w:val="24"/>
      <w:szCs w:val="24"/>
    </w:rPr>
  </w:style>
  <w:style w:type="character" w:customStyle="1" w:styleId="BodyTextChar">
    <w:name w:val="Body Text Char"/>
    <w:basedOn w:val="DefaultParagraphFont"/>
    <w:link w:val="BodyText"/>
    <w:uiPriority w:val="99"/>
    <w:rsid w:val="00202E69"/>
    <w:rPr>
      <w:rFonts w:ascii="Times New Roman" w:eastAsia="Calibri" w:hAnsi="Times New Roman" w:cs="Times New Roman"/>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267</Words>
  <Characters>1527</Characters>
  <Application>Microsoft Office Word</Application>
  <DocSecurity>0</DocSecurity>
  <Lines>12</Lines>
  <Paragraphs>3</Paragraphs>
  <ScaleCrop>false</ScaleCrop>
  <Company/>
  <LinksUpToDate>false</LinksUpToDate>
  <CharactersWithSpaces>1791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COHU</dc:creator>
  <cp:keywords/>
  <dc:description/>
  <cp:lastModifiedBy>Admin</cp:lastModifiedBy>
  <cp:revision>8</cp:revision>
  <dcterms:created xsi:type="dcterms:W3CDTF">2018-01-24T12:56:00Z</dcterms:created>
  <dcterms:modified xsi:type="dcterms:W3CDTF">2019-10-05T11:22:00Z</dcterms:modified>
</cp:coreProperties>
</file>