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AF2" w:rsidRPr="00A56930" w:rsidRDefault="00E44AF2" w:rsidP="00E44AF2">
      <w:pPr>
        <w:spacing w:after="240"/>
        <w:ind w:left="851" w:hanging="851"/>
        <w:jc w:val="both"/>
        <w:rPr>
          <w:sz w:val="24"/>
          <w:szCs w:val="24"/>
        </w:rPr>
      </w:pPr>
      <w:proofErr w:type="spellStart"/>
      <w:r w:rsidRPr="00E44AF2">
        <w:rPr>
          <w:b/>
          <w:sz w:val="24"/>
          <w:szCs w:val="24"/>
        </w:rPr>
        <w:t>Bushozi</w:t>
      </w:r>
      <w:proofErr w:type="spellEnd"/>
      <w:r w:rsidRPr="00E44AF2">
        <w:rPr>
          <w:b/>
          <w:sz w:val="24"/>
          <w:szCs w:val="24"/>
        </w:rPr>
        <w:t xml:space="preserve">, P. G. M </w:t>
      </w:r>
      <w:r w:rsidRPr="00A56930">
        <w:rPr>
          <w:sz w:val="24"/>
          <w:szCs w:val="24"/>
        </w:rPr>
        <w:t>2013.</w:t>
      </w:r>
      <w:r w:rsidRPr="00A56930">
        <w:rPr>
          <w:sz w:val="24"/>
          <w:szCs w:val="24"/>
          <w:lang w:val="en-GB"/>
        </w:rPr>
        <w:t xml:space="preserve"> Raw material procurement and Hunting Behaviour during the Middle and Later Stone Age at </w:t>
      </w:r>
      <w:proofErr w:type="spellStart"/>
      <w:r w:rsidRPr="00A56930">
        <w:rPr>
          <w:sz w:val="24"/>
          <w:szCs w:val="24"/>
          <w:lang w:val="en-GB"/>
        </w:rPr>
        <w:t>Nasera</w:t>
      </w:r>
      <w:proofErr w:type="spellEnd"/>
      <w:r w:rsidRPr="00A56930">
        <w:rPr>
          <w:sz w:val="24"/>
          <w:szCs w:val="24"/>
          <w:lang w:val="en-GB"/>
        </w:rPr>
        <w:t>, northern Tanzania</w:t>
      </w:r>
      <w:r w:rsidRPr="00A56930">
        <w:rPr>
          <w:sz w:val="24"/>
          <w:szCs w:val="24"/>
        </w:rPr>
        <w:t xml:space="preserve">, </w:t>
      </w:r>
      <w:r w:rsidRPr="00A56930">
        <w:rPr>
          <w:i/>
          <w:sz w:val="24"/>
          <w:szCs w:val="24"/>
        </w:rPr>
        <w:t>Journal of African Archaeological Network.</w:t>
      </w:r>
      <w:r w:rsidRPr="00A56930">
        <w:rPr>
          <w:sz w:val="24"/>
          <w:szCs w:val="24"/>
        </w:rPr>
        <w:t>11: 43-61.</w:t>
      </w:r>
    </w:p>
    <w:p w:rsidR="004429DC" w:rsidRDefault="004429DC"/>
    <w:sectPr w:rsidR="004429DC" w:rsidSect="004429D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34F2326"/>
    <w:multiLevelType w:val="hybridMultilevel"/>
    <w:tmpl w:val="740665CA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compat/>
  <w:rsids>
    <w:rsidRoot w:val="00CD2BB6"/>
    <w:rsid w:val="00042E75"/>
    <w:rsid w:val="001736E6"/>
    <w:rsid w:val="003F1C3E"/>
    <w:rsid w:val="004429DC"/>
    <w:rsid w:val="00486F44"/>
    <w:rsid w:val="004F6959"/>
    <w:rsid w:val="00687ACD"/>
    <w:rsid w:val="008A27D3"/>
    <w:rsid w:val="00A0776D"/>
    <w:rsid w:val="00CD2BB6"/>
    <w:rsid w:val="00E44A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2B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28</Words>
  <Characters>164</Characters>
  <Application>Microsoft Office Word</Application>
  <DocSecurity>0</DocSecurity>
  <Lines>1</Lines>
  <Paragraphs>1</Paragraphs>
  <ScaleCrop>false</ScaleCrop>
  <Company/>
  <LinksUpToDate>false</LinksUpToDate>
  <CharactersWithSpaces>191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NOEL</dc:creator>
  <cp:lastModifiedBy>NOEL</cp:lastModifiedBy>
  <cp:revision>4</cp:revision>
  <dcterms:created xsi:type="dcterms:W3CDTF">2016-10-06T05:18:00Z</dcterms:created>
  <dcterms:modified xsi:type="dcterms:W3CDTF">2016-10-06T05:26:00Z</dcterms:modified>
</cp:coreProperties>
</file>